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350F67" w:rsidRPr="00BC51D0" w:rsidRDefault="00350F67" w:rsidP="00350F67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СТ РК </w:t>
      </w:r>
      <w:r w:rsidRPr="00DE7653">
        <w:rPr>
          <w:b/>
          <w:bCs/>
          <w:color w:val="000000"/>
          <w:lang w:val="en-US"/>
        </w:rPr>
        <w:t>ISO</w:t>
      </w:r>
      <w:r w:rsidRPr="00DE7653">
        <w:rPr>
          <w:b/>
          <w:bCs/>
          <w:color w:val="000000"/>
        </w:rPr>
        <w:t xml:space="preserve"> 9239-1</w:t>
      </w:r>
    </w:p>
    <w:p w:rsidR="00350F67" w:rsidRPr="00BC51D0" w:rsidRDefault="00350F67" w:rsidP="00350F67">
      <w:pPr>
        <w:widowControl w:val="0"/>
        <w:jc w:val="center"/>
        <w:rPr>
          <w:b/>
        </w:rPr>
      </w:pPr>
    </w:p>
    <w:p w:rsidR="00350F67" w:rsidRPr="00DE7653" w:rsidRDefault="00350F67" w:rsidP="00350F67">
      <w:pPr>
        <w:pStyle w:val="Iniiaiieoaenonionooiii3"/>
        <w:jc w:val="center"/>
        <w:rPr>
          <w:rFonts w:ascii="Times New Roman" w:hAnsi="Times New Roman"/>
          <w:b/>
        </w:rPr>
      </w:pPr>
      <w:r w:rsidRPr="00DE7653">
        <w:rPr>
          <w:rFonts w:ascii="Times New Roman" w:hAnsi="Times New Roman"/>
          <w:b/>
          <w:bCs/>
          <w:color w:val="000000"/>
        </w:rPr>
        <w:t>«</w:t>
      </w:r>
      <w:r w:rsidRPr="00DE7653">
        <w:rPr>
          <w:rFonts w:ascii="Times New Roman" w:hAnsi="Times New Roman"/>
          <w:b/>
        </w:rPr>
        <w:t xml:space="preserve">Материалы строительные. Метод испытаний по </w:t>
      </w:r>
    </w:p>
    <w:p w:rsidR="00350F67" w:rsidRPr="00DE7653" w:rsidRDefault="00350F67" w:rsidP="00350F67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DE7653">
        <w:rPr>
          <w:rFonts w:ascii="Times New Roman" w:hAnsi="Times New Roman"/>
          <w:b/>
        </w:rPr>
        <w:t>определению пожарной опасности напольных покрытий</w:t>
      </w:r>
      <w:r w:rsidRPr="00DE7653">
        <w:rPr>
          <w:rFonts w:ascii="Times New Roman" w:hAnsi="Times New Roman"/>
          <w:b/>
          <w:bCs/>
          <w:color w:val="000000"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350F67" w:rsidRPr="00D87D69" w:rsidRDefault="00350F67" w:rsidP="00431565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350F67" w:rsidRPr="00D87D69" w:rsidRDefault="00350F67" w:rsidP="00431565">
      <w:pPr>
        <w:widowControl w:val="0"/>
        <w:ind w:firstLine="567"/>
        <w:jc w:val="both"/>
      </w:pPr>
    </w:p>
    <w:p w:rsidR="00FB0EEC" w:rsidRPr="00D87D69" w:rsidRDefault="00FB0EEC" w:rsidP="00431565">
      <w:pPr>
        <w:widowControl w:val="0"/>
        <w:ind w:firstLine="567"/>
        <w:jc w:val="both"/>
        <w:rPr>
          <w:color w:val="FF0000"/>
          <w:spacing w:val="2"/>
          <w:shd w:val="clear" w:color="auto" w:fill="FFFFFF"/>
        </w:rPr>
      </w:pPr>
      <w:r w:rsidRPr="00D87D69">
        <w:rPr>
          <w:color w:val="FF0000"/>
          <w:spacing w:val="2"/>
          <w:shd w:val="clear" w:color="auto" w:fill="FFFFFF"/>
        </w:rPr>
        <w:t>Необходимо дополнить</w:t>
      </w:r>
    </w:p>
    <w:p w:rsidR="00FB0EEC" w:rsidRPr="00D87D69" w:rsidRDefault="00FB0EEC" w:rsidP="00431565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350F67" w:rsidRPr="00D87D69" w:rsidRDefault="00350F67" w:rsidP="00431565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350F67" w:rsidRPr="00D87D69" w:rsidRDefault="00350F67" w:rsidP="00431565">
      <w:pPr>
        <w:widowControl w:val="0"/>
        <w:ind w:firstLine="567"/>
        <w:jc w:val="both"/>
        <w:rPr>
          <w:snapToGrid w:val="0"/>
        </w:rPr>
      </w:pPr>
    </w:p>
    <w:p w:rsidR="00431565" w:rsidRPr="00D87D69" w:rsidRDefault="00431565" w:rsidP="00431565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color w:val="000000"/>
        </w:rPr>
        <w:t xml:space="preserve">Проект </w:t>
      </w:r>
      <w:r w:rsidRPr="00D87D69">
        <w:rPr>
          <w:color w:val="2D2D2D"/>
          <w:spacing w:val="2"/>
          <w:shd w:val="clear" w:color="auto" w:fill="FFFFFF"/>
        </w:rPr>
        <w:t>настоящего</w:t>
      </w:r>
      <w:r w:rsidRPr="00D87D69">
        <w:rPr>
          <w:color w:val="000000"/>
        </w:rPr>
        <w:t xml:space="preserve"> стандарта разработан на основании </w:t>
      </w:r>
      <w:r w:rsidRPr="00D87D69">
        <w:t xml:space="preserve">Национального плана стандартизации на 2020 год (утвержден </w:t>
      </w:r>
      <w:r w:rsidRPr="00D87D69">
        <w:rPr>
          <w:rFonts w:eastAsia="MS Mincho"/>
          <w:lang w:eastAsia="ja-JP"/>
        </w:rPr>
        <w:t xml:space="preserve">приказом </w:t>
      </w:r>
      <w:r w:rsidRPr="00D87D69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D87D69">
        <w:t xml:space="preserve">) в целях реализации требований </w:t>
      </w:r>
      <w:r w:rsidRPr="009210EC">
        <w:t>ТР РК «Требования к безопасности зданий и сооружений, строительных материалов и изделий</w:t>
      </w:r>
      <w:r w:rsidRPr="00D87D69">
        <w:t xml:space="preserve">» </w:t>
      </w:r>
      <w:r w:rsidRPr="00D87D69">
        <w:rPr>
          <w:rFonts w:eastAsia="@Arial Unicode MS"/>
          <w:lang w:eastAsia="en-US"/>
        </w:rPr>
        <w:t>(Приложение 2, пункт 1</w:t>
      </w:r>
      <w:r w:rsidRPr="00D87D69">
        <w:t>).</w:t>
      </w:r>
      <w:r w:rsidRPr="00D87D69">
        <w:rPr>
          <w:rFonts w:eastAsia="@Arial Unicode MS"/>
          <w:lang w:eastAsia="en-US"/>
        </w:rPr>
        <w:t xml:space="preserve"> </w:t>
      </w:r>
    </w:p>
    <w:p w:rsidR="00350F67" w:rsidRPr="00D87D69" w:rsidRDefault="00350F67" w:rsidP="00431565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rFonts w:eastAsia="@Arial Unicode MS"/>
          <w:lang w:eastAsia="en-US"/>
        </w:rPr>
        <w:t xml:space="preserve">Организация, предоставившая предложение-заявку </w:t>
      </w:r>
      <w:r w:rsidR="00431565" w:rsidRPr="00D87D69">
        <w:rPr>
          <w:rFonts w:eastAsia="@Arial Unicode MS"/>
          <w:lang w:eastAsia="en-US"/>
        </w:rPr>
        <w:t>Комитет по чрезвычайным ситуациям МВД РК</w:t>
      </w:r>
      <w:r w:rsidRPr="00D87D69">
        <w:rPr>
          <w:rFonts w:eastAsia="@Arial Unicode MS"/>
          <w:lang w:eastAsia="en-US"/>
        </w:rPr>
        <w:t xml:space="preserve">. </w:t>
      </w:r>
    </w:p>
    <w:p w:rsidR="00350F67" w:rsidRPr="00D87D69" w:rsidRDefault="00350F67" w:rsidP="00431565">
      <w:pPr>
        <w:pStyle w:val="2"/>
        <w:keepNext w:val="0"/>
        <w:keepLines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50F67" w:rsidRPr="00D87D69" w:rsidRDefault="00350F67" w:rsidP="00431565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350F67" w:rsidRPr="00D87D69" w:rsidRDefault="00350F67" w:rsidP="00431565">
      <w:pPr>
        <w:widowControl w:val="0"/>
        <w:ind w:firstLine="567"/>
        <w:jc w:val="both"/>
        <w:rPr>
          <w:rFonts w:eastAsia="Arial"/>
        </w:rPr>
      </w:pPr>
    </w:p>
    <w:p w:rsidR="00431565" w:rsidRPr="00D87D69" w:rsidRDefault="00431565" w:rsidP="00431565">
      <w:pPr>
        <w:pStyle w:val="Style22"/>
        <w:widowControl/>
        <w:ind w:firstLine="720"/>
        <w:jc w:val="both"/>
        <w:rPr>
          <w:rFonts w:ascii="Times New Roman" w:hAnsi="Times New Roman" w:cs="Times New Roman"/>
          <w:w w:val="110"/>
        </w:rPr>
      </w:pPr>
      <w:r w:rsidRPr="00D87D69">
        <w:rPr>
          <w:rFonts w:ascii="Times New Roman" w:hAnsi="Times New Roman" w:cs="Times New Roman"/>
          <w:color w:val="111111"/>
          <w:w w:val="110"/>
        </w:rPr>
        <w:t xml:space="preserve">В настоящем </w:t>
      </w:r>
      <w:r w:rsidRPr="00D87D69">
        <w:rPr>
          <w:rFonts w:ascii="Times New Roman" w:hAnsi="Times New Roman" w:cs="Times New Roman"/>
          <w:w w:val="110"/>
        </w:rPr>
        <w:t xml:space="preserve">стандарте описан метод оценки характеристик горения, вызванного воздействием ветра, и распространения пламени горизонтально установленных полов, подвергающихся воздействию градиента излучения теплового потока в испытательной камере при его зажигании пилотным пламенем. </w:t>
      </w:r>
    </w:p>
    <w:p w:rsidR="00431565" w:rsidRPr="00431565" w:rsidRDefault="00431565" w:rsidP="00431565">
      <w:pPr>
        <w:pStyle w:val="Style22"/>
        <w:widowControl/>
        <w:ind w:firstLine="720"/>
        <w:jc w:val="both"/>
        <w:rPr>
          <w:rFonts w:ascii="Times New Roman" w:hAnsi="Times New Roman" w:cs="Times New Roman"/>
          <w:w w:val="110"/>
        </w:rPr>
      </w:pPr>
      <w:r w:rsidRPr="00D87D69">
        <w:rPr>
          <w:rFonts w:ascii="Times New Roman" w:hAnsi="Times New Roman" w:cs="Times New Roman"/>
          <w:w w:val="110"/>
        </w:rPr>
        <w:t>Настоящий метод применим ко всем типам напольных покрытий, например, текстильные</w:t>
      </w:r>
      <w:r w:rsidRPr="00431565">
        <w:rPr>
          <w:rFonts w:ascii="Times New Roman" w:hAnsi="Times New Roman" w:cs="Times New Roman"/>
          <w:w w:val="110"/>
        </w:rPr>
        <w:t xml:space="preserve"> ковровые, пробковые, деревянные, резиновые и пластмассовые покрытия, а также плакирование. Результаты, полученные настоящим методом, отражают характеристики напольного покрытия, в том числе любого субстрата, если он используется. Модификации подложки, приклеивание к подложке, подложка или другие изменения напольного покрытия могут повлиять на результаты испытаний.</w:t>
      </w:r>
    </w:p>
    <w:p w:rsidR="00431565" w:rsidRPr="00431565" w:rsidRDefault="00431565" w:rsidP="00431565">
      <w:pPr>
        <w:pStyle w:val="Style22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Настоящ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ий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стандарт</w:t>
      </w:r>
      <w:r w:rsidRPr="00431565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применим к измерению и описанию свойств полов при воздействии тепла и пламени в контролируемых лабораторных условиях. Он не должен использоваться отдельно для описания или оценки пожарной опасности или пожарной опасности полов в реальных условиях пожара.</w:t>
      </w:r>
    </w:p>
    <w:p w:rsidR="00350F67" w:rsidRDefault="00350F67" w:rsidP="00431565">
      <w:pPr>
        <w:widowControl w:val="0"/>
        <w:ind w:firstLine="567"/>
        <w:jc w:val="both"/>
        <w:rPr>
          <w:b/>
        </w:rPr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350F67" w:rsidRPr="00BC51D0" w:rsidRDefault="00350F67" w:rsidP="00431565">
      <w:pPr>
        <w:widowControl w:val="0"/>
        <w:ind w:firstLine="567"/>
        <w:jc w:val="both"/>
      </w:pPr>
    </w:p>
    <w:p w:rsidR="00350F67" w:rsidRPr="00885365" w:rsidRDefault="00350F67" w:rsidP="00E7000B">
      <w:pPr>
        <w:ind w:firstLine="567"/>
        <w:jc w:val="both"/>
      </w:pPr>
      <w:r w:rsidRPr="00BC51D0">
        <w:t xml:space="preserve">Проект национального </w:t>
      </w:r>
      <w:r w:rsidRPr="00885365">
        <w:t>стандарта обеспечивает выполнение требований Закон</w:t>
      </w:r>
      <w:r w:rsidR="00E7000B">
        <w:t>а</w:t>
      </w:r>
      <w:r w:rsidRPr="00885365">
        <w:t xml:space="preserve"> Республики Казахстан «</w:t>
      </w:r>
      <w:r w:rsidRPr="00C75A99">
        <w:t>О стандартизации» от 5 октября 2018 года № 183-VI</w:t>
      </w:r>
      <w:r w:rsidRPr="00885365">
        <w:t>, Техническ</w:t>
      </w:r>
      <w:r w:rsidR="00E7000B">
        <w:t>их</w:t>
      </w:r>
      <w:r w:rsidRPr="00885365">
        <w:t xml:space="preserve"> регламент</w:t>
      </w:r>
      <w:r w:rsidR="00E7000B">
        <w:t>ов</w:t>
      </w:r>
      <w:r w:rsidRPr="00885365">
        <w:t xml:space="preserve"> </w:t>
      </w:r>
      <w:r w:rsidR="00C75A99">
        <w:t xml:space="preserve">Республики Казахстан </w:t>
      </w:r>
      <w:r w:rsidR="00D5273B" w:rsidRPr="00D87D69">
        <w:t>«Требования к безопасности зданий и сооружений, строительных материалов и изделий»</w:t>
      </w:r>
      <w:r w:rsidR="00D5273B">
        <w:t xml:space="preserve"> </w:t>
      </w:r>
      <w:r w:rsidR="00E7000B" w:rsidRPr="004E2ADE">
        <w:t>от 17 ноября 2010 года № 1202</w:t>
      </w:r>
      <w:r w:rsidR="00E7000B">
        <w:t xml:space="preserve"> </w:t>
      </w:r>
      <w:r w:rsidR="00D5273B">
        <w:t xml:space="preserve">и </w:t>
      </w:r>
      <w:r w:rsidR="00E7000B">
        <w:t>«</w:t>
      </w:r>
      <w:r w:rsidR="00E7000B" w:rsidRPr="004E2ADE">
        <w:t>Общие требования к пожарной безопасности</w:t>
      </w:r>
      <w:r w:rsidR="00E7000B">
        <w:t xml:space="preserve">» </w:t>
      </w:r>
      <w:r w:rsidR="00E7000B" w:rsidRPr="004E2ADE">
        <w:t>от 23 июня 2017 года № 439</w:t>
      </w:r>
      <w:r w:rsidRPr="00C75A99">
        <w:t>.</w:t>
      </w:r>
    </w:p>
    <w:p w:rsidR="00350F67" w:rsidRPr="00C75A99" w:rsidRDefault="00350F67" w:rsidP="00431565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 w:rsidR="00EB00DC">
        <w:t>и</w:t>
      </w:r>
      <w:r w:rsidRPr="00C75A99">
        <w:t xml:space="preserve"> действующим</w:t>
      </w:r>
      <w:r w:rsidR="00EB00DC">
        <w:t>и</w:t>
      </w:r>
      <w:r w:rsidRPr="00C75A99">
        <w:t xml:space="preserve"> </w:t>
      </w:r>
      <w:r w:rsidR="00EB00DC">
        <w:t xml:space="preserve">межгосударственным и </w:t>
      </w:r>
      <w:r w:rsidRPr="00C75A99">
        <w:t>национальным</w:t>
      </w:r>
      <w:r w:rsidR="00EB00DC">
        <w:t>и</w:t>
      </w:r>
      <w:r w:rsidRPr="00C75A99">
        <w:t xml:space="preserve"> стандарт</w:t>
      </w:r>
      <w:r w:rsidR="00EB00DC">
        <w:t>а</w:t>
      </w:r>
      <w:r w:rsidRPr="00C75A99">
        <w:t>м</w:t>
      </w:r>
      <w:r w:rsidR="00EB00DC">
        <w:t>и</w:t>
      </w:r>
      <w:r w:rsidRPr="00C75A99">
        <w:t>:</w:t>
      </w:r>
    </w:p>
    <w:p w:rsidR="00D87D69" w:rsidRPr="00FE06CA" w:rsidRDefault="00306E24" w:rsidP="00FE06CA">
      <w:pPr>
        <w:ind w:firstLine="567"/>
        <w:jc w:val="both"/>
      </w:pPr>
      <w:r w:rsidRPr="00FE06CA">
        <w:t xml:space="preserve">- </w:t>
      </w:r>
      <w:r w:rsidR="00D87D69" w:rsidRPr="00FE06CA">
        <w:t>СТ РК ISO 13943-2016 «Пожарная безопасность. Словарь»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ГОСТ 30402 Материалы строительные. Метод испытания на воспламеняемость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lastRenderedPageBreak/>
        <w:t xml:space="preserve">- </w:t>
      </w:r>
      <w:r w:rsidR="00EB00DC" w:rsidRPr="00FE06CA">
        <w:t>ГОСТ 30444 Материалы строительные. Метод испытания на распространение пламени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СТ РК 1166-2002 Техника пожарная. Классификация. Термины и определения</w:t>
      </w:r>
      <w:r w:rsidRPr="00FE06CA">
        <w:t>;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СТ РК 1167-2002 Пожарная автоматика. Классификация. Термины и определения</w:t>
      </w:r>
      <w:r w:rsidRPr="00FE06CA">
        <w:t>;</w:t>
      </w:r>
      <w:r w:rsidR="00EB00DC" w:rsidRPr="00FE06CA">
        <w:t xml:space="preserve"> </w:t>
      </w:r>
    </w:p>
    <w:p w:rsidR="00EB00DC" w:rsidRPr="00FE06CA" w:rsidRDefault="00306E24" w:rsidP="00FE06CA">
      <w:pPr>
        <w:ind w:firstLine="567"/>
        <w:jc w:val="both"/>
      </w:pPr>
      <w:r w:rsidRPr="00FE06CA">
        <w:t xml:space="preserve">- </w:t>
      </w:r>
      <w:r w:rsidR="00EB00DC" w:rsidRPr="00FE06CA">
        <w:t>ГОСТ 32304-2013 Ламинированные напольные покрытия на основе древесноволокнистых плит сухого способа производства. Технические условия</w:t>
      </w:r>
      <w:r w:rsidRPr="00FE06CA">
        <w:t>;</w:t>
      </w:r>
    </w:p>
    <w:p w:rsidR="00306E24" w:rsidRPr="00FE06CA" w:rsidRDefault="00306E24" w:rsidP="00FE06CA">
      <w:pPr>
        <w:ind w:firstLine="567"/>
        <w:jc w:val="both"/>
      </w:pPr>
      <w:r w:rsidRPr="00FE06CA">
        <w:t>- СТ РК 1088-2003 Пожарная безопасность. Термины и определения.</w:t>
      </w:r>
    </w:p>
    <w:p w:rsidR="00D87D69" w:rsidRDefault="00D87D69" w:rsidP="00431565">
      <w:pPr>
        <w:widowControl w:val="0"/>
        <w:ind w:firstLine="567"/>
        <w:jc w:val="both"/>
        <w:rPr>
          <w:b/>
        </w:rPr>
      </w:pPr>
    </w:p>
    <w:p w:rsidR="00350F67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350F67" w:rsidRDefault="00350F67" w:rsidP="00431565">
      <w:pPr>
        <w:widowControl w:val="0"/>
        <w:ind w:firstLine="567"/>
        <w:jc w:val="both"/>
        <w:rPr>
          <w:b/>
        </w:rPr>
      </w:pPr>
    </w:p>
    <w:p w:rsidR="00350F67" w:rsidRDefault="00350F67" w:rsidP="00431565">
      <w:pPr>
        <w:widowControl w:val="0"/>
        <w:ind w:firstLine="567"/>
        <w:jc w:val="both"/>
      </w:pPr>
      <w:r w:rsidRPr="00224F4A">
        <w:t xml:space="preserve">Пользователями </w:t>
      </w:r>
      <w:r>
        <w:t xml:space="preserve">разрабатываемого стандарта будут </w:t>
      </w:r>
      <w:r w:rsidRPr="00E002ED">
        <w:t xml:space="preserve">технические комитеты </w:t>
      </w:r>
      <w:r>
        <w:t xml:space="preserve">с закрепленными объектами стандартизации </w:t>
      </w:r>
      <w:r w:rsidR="00A93356">
        <w:t xml:space="preserve">по пожарной опасности </w:t>
      </w:r>
      <w:r>
        <w:t>строительн</w:t>
      </w:r>
      <w:r w:rsidR="00A93356">
        <w:t>ых материалов</w:t>
      </w:r>
      <w:r>
        <w:t xml:space="preserve"> продукции, </w:t>
      </w:r>
      <w:r w:rsidRPr="00E002ED">
        <w:t>аккредитованные ассоциации</w:t>
      </w:r>
      <w:r>
        <w:t xml:space="preserve"> с профильным направлением деятельности в строительной сфере,</w:t>
      </w:r>
      <w:r w:rsidRPr="00E002ED">
        <w:t xml:space="preserve"> </w:t>
      </w:r>
      <w:r>
        <w:t xml:space="preserve">органы по подтверждению соответствия и лаборатории в соответствии с областью аккредитации, </w:t>
      </w:r>
      <w:r w:rsidRPr="00E002ED">
        <w:t>заинтересованные организации</w:t>
      </w:r>
      <w:r>
        <w:t xml:space="preserve"> – </w:t>
      </w:r>
      <w:r w:rsidRPr="00E002ED">
        <w:t>производители</w:t>
      </w:r>
      <w:r>
        <w:t xml:space="preserve">, выпускающие </w:t>
      </w:r>
      <w:r w:rsidR="00D87D69">
        <w:t>напольные покрытия</w:t>
      </w:r>
      <w:r>
        <w:t xml:space="preserve">, строительные организации, </w:t>
      </w:r>
      <w:r w:rsidRPr="00E002ED">
        <w:t>строительные компании</w:t>
      </w:r>
      <w:r>
        <w:t xml:space="preserve">, научно-исследовательские институты, </w:t>
      </w:r>
      <w:r w:rsidRPr="00E002ED">
        <w:t>проектные институты</w:t>
      </w:r>
      <w:r>
        <w:t xml:space="preserve"> </w:t>
      </w:r>
      <w:r w:rsidRPr="00B8392B">
        <w:rPr>
          <w:rStyle w:val="ad"/>
          <w:b w:val="0"/>
        </w:rPr>
        <w:t>строительного комплекса РК</w:t>
      </w:r>
      <w:r w:rsidRPr="00B8392B">
        <w:rPr>
          <w:b/>
        </w:rPr>
        <w:t>,</w:t>
      </w:r>
      <w:r>
        <w:t xml:space="preserve"> </w:t>
      </w:r>
      <w:r w:rsidR="003C1E7D" w:rsidRPr="008C0651">
        <w:t>пожарные организации</w:t>
      </w:r>
      <w:r w:rsidR="003C1E7D">
        <w:t>, структурные подразделения Комитета по чрезвычайным ситуациям,</w:t>
      </w:r>
      <w:r w:rsidR="003C1E7D" w:rsidRPr="008C0651">
        <w:t xml:space="preserve"> </w:t>
      </w:r>
      <w:r w:rsidRPr="00E002ED">
        <w:t>высшие учебные заведения</w:t>
      </w:r>
      <w:r>
        <w:t xml:space="preserve"> с подготовкой кадров для строительной отрасли и т.д. </w:t>
      </w:r>
    </w:p>
    <w:p w:rsidR="00350F67" w:rsidRPr="00224F4A" w:rsidRDefault="00350F67" w:rsidP="00431565">
      <w:pPr>
        <w:widowControl w:val="0"/>
        <w:ind w:firstLine="567"/>
        <w:jc w:val="both"/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350F67" w:rsidRPr="00BC51D0" w:rsidRDefault="00350F67" w:rsidP="00431565">
      <w:pPr>
        <w:widowControl w:val="0"/>
        <w:ind w:right="-2" w:firstLine="567"/>
        <w:jc w:val="both"/>
      </w:pP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государственные органы Республики Казахстан;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Национальная палата предпринимателей Республики Казахстан «Атамекен»;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ТОО «Национальный центр аккредитации»;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 xml:space="preserve">- технические комитеты </w:t>
      </w:r>
      <w:r>
        <w:t xml:space="preserve">с закрепленными объектами стандартизации </w:t>
      </w:r>
      <w:r w:rsidR="00A93356">
        <w:t xml:space="preserve">по пожарной опасности </w:t>
      </w:r>
      <w:r>
        <w:t>строительн</w:t>
      </w:r>
      <w:r w:rsidR="00A93356">
        <w:t>ых</w:t>
      </w:r>
      <w:r>
        <w:t xml:space="preserve"> </w:t>
      </w:r>
      <w:r w:rsidR="00A93356">
        <w:t>материалов</w:t>
      </w:r>
      <w:r w:rsidRPr="00BC51D0">
        <w:t>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аккредитованные ассоциации</w:t>
      </w:r>
      <w:r>
        <w:t xml:space="preserve"> с профильным направлением деятельности в строительной сфере</w:t>
      </w:r>
      <w:r w:rsidRPr="00BC51D0">
        <w:t xml:space="preserve">; 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заинтересованные организации – производители продукции и строительные компании;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органы по подтверждению соответствия</w:t>
      </w:r>
      <w:r>
        <w:t xml:space="preserve"> согласно области аккредитации</w:t>
      </w:r>
      <w:r w:rsidRPr="00BC51D0">
        <w:t>;</w:t>
      </w:r>
    </w:p>
    <w:p w:rsidR="00350F67" w:rsidRPr="00BC51D0" w:rsidRDefault="00350F67" w:rsidP="00D87D69">
      <w:pPr>
        <w:widowControl w:val="0"/>
        <w:ind w:firstLine="567"/>
        <w:jc w:val="both"/>
      </w:pPr>
      <w:r w:rsidRPr="00BC51D0">
        <w:t>- испытательные лаборатории</w:t>
      </w:r>
      <w:r>
        <w:t xml:space="preserve"> согласно области аккредитации</w:t>
      </w:r>
      <w:r w:rsidRPr="00BC51D0">
        <w:t>,</w:t>
      </w:r>
    </w:p>
    <w:p w:rsidR="00350F67" w:rsidRPr="00B8392B" w:rsidRDefault="00350F67" w:rsidP="00D87D69">
      <w:pPr>
        <w:widowControl w:val="0"/>
        <w:ind w:firstLine="567"/>
        <w:jc w:val="both"/>
        <w:rPr>
          <w:b/>
        </w:rPr>
      </w:pPr>
      <w:r w:rsidRPr="00B8392B">
        <w:rPr>
          <w:b/>
        </w:rPr>
        <w:t xml:space="preserve">- </w:t>
      </w:r>
      <w:r w:rsidRPr="00B8392B">
        <w:rPr>
          <w:rStyle w:val="ad"/>
          <w:b w:val="0"/>
        </w:rPr>
        <w:t>научно-исследовательские и проектные институты строительного комплекса РК</w:t>
      </w:r>
      <w:r w:rsidRPr="00B8392B">
        <w:rPr>
          <w:b/>
        </w:rPr>
        <w:t>;</w:t>
      </w:r>
    </w:p>
    <w:p w:rsidR="00350F67" w:rsidRDefault="00350F67" w:rsidP="00D87D69">
      <w:pPr>
        <w:widowControl w:val="0"/>
        <w:ind w:firstLine="567"/>
        <w:jc w:val="both"/>
      </w:pPr>
      <w:r w:rsidRPr="00BC51D0">
        <w:rPr>
          <w:rStyle w:val="ad"/>
        </w:rPr>
        <w:t xml:space="preserve">- </w:t>
      </w:r>
      <w:r w:rsidRPr="00BC51D0">
        <w:t>высшие учебные заведения</w:t>
      </w:r>
      <w:r>
        <w:t xml:space="preserve"> с подготовкой кадров для строительной отрасли</w:t>
      </w:r>
      <w:r w:rsidRPr="00BC51D0">
        <w:t>.</w:t>
      </w:r>
    </w:p>
    <w:p w:rsidR="00350F67" w:rsidRDefault="00350F67" w:rsidP="00D87D69">
      <w:pPr>
        <w:widowControl w:val="0"/>
        <w:ind w:firstLine="567"/>
        <w:jc w:val="both"/>
        <w:rPr>
          <w:b/>
        </w:rPr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350F67" w:rsidRPr="00BC51D0" w:rsidRDefault="00350F67" w:rsidP="00431565">
      <w:pPr>
        <w:widowControl w:val="0"/>
        <w:ind w:right="-2" w:firstLine="567"/>
        <w:jc w:val="both"/>
      </w:pPr>
    </w:p>
    <w:p w:rsidR="00350F67" w:rsidRPr="005B75EF" w:rsidRDefault="00350F67" w:rsidP="00431565">
      <w:pPr>
        <w:ind w:firstLine="567"/>
        <w:jc w:val="both"/>
        <w:rPr>
          <w:b/>
        </w:rPr>
      </w:pPr>
      <w:r w:rsidRPr="005B75EF">
        <w:rPr>
          <w:rFonts w:eastAsia="MingLiU"/>
        </w:rPr>
        <w:t xml:space="preserve">Стандарт подготовлен на основе официального перевода на русский язык </w:t>
      </w:r>
      <w:r w:rsidR="00B8392B">
        <w:rPr>
          <w:rFonts w:eastAsia="MingLiU"/>
        </w:rPr>
        <w:t>международн</w:t>
      </w:r>
      <w:r w:rsidRPr="005B75EF">
        <w:rPr>
          <w:rFonts w:eastAsia="MingLiU"/>
        </w:rPr>
        <w:t xml:space="preserve">ого </w:t>
      </w:r>
      <w:r w:rsidRPr="00B8392B">
        <w:rPr>
          <w:rFonts w:eastAsia="MingLiU"/>
        </w:rPr>
        <w:t xml:space="preserve">стандарта </w:t>
      </w:r>
      <w:r w:rsidR="00B8392B" w:rsidRPr="00B8392B">
        <w:rPr>
          <w:rFonts w:eastAsia="MingLiU"/>
          <w:bCs/>
        </w:rPr>
        <w:t>ISO 9239-1</w:t>
      </w:r>
      <w:r w:rsidRPr="00B8392B">
        <w:rPr>
          <w:rFonts w:eastAsia="MingLiU"/>
        </w:rPr>
        <w:t>:201</w:t>
      </w:r>
      <w:r w:rsidR="00B8392B" w:rsidRPr="00B8392B">
        <w:rPr>
          <w:rFonts w:eastAsia="MingLiU"/>
        </w:rPr>
        <w:t>0</w:t>
      </w:r>
      <w:r w:rsidRPr="00B8392B">
        <w:rPr>
          <w:rFonts w:eastAsia="MingLiU"/>
        </w:rPr>
        <w:t xml:space="preserve"> </w:t>
      </w:r>
      <w:r w:rsidR="00B8392B" w:rsidRPr="00B8392B">
        <w:rPr>
          <w:bCs/>
          <w:lang w:val="en-US"/>
        </w:rPr>
        <w:t>Reaction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to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fire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tests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for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floorings</w:t>
      </w:r>
      <w:r w:rsidR="00B8392B" w:rsidRPr="00B8392B">
        <w:rPr>
          <w:bCs/>
        </w:rPr>
        <w:t xml:space="preserve"> – </w:t>
      </w:r>
      <w:r w:rsidR="00B8392B" w:rsidRPr="00B8392B">
        <w:rPr>
          <w:lang w:val="en-US"/>
        </w:rPr>
        <w:t>Part</w:t>
      </w:r>
      <w:r w:rsidR="00B8392B" w:rsidRPr="00B8392B">
        <w:t xml:space="preserve"> 1:</w:t>
      </w:r>
      <w:r w:rsidR="00B8392B" w:rsidRPr="00B8392B">
        <w:rPr>
          <w:bCs/>
          <w:lang w:val="en-US"/>
        </w:rPr>
        <w:t>Determination</w:t>
      </w:r>
      <w:r w:rsidR="00B8392B" w:rsidRPr="00B8392B">
        <w:rPr>
          <w:bCs/>
        </w:rPr>
        <w:t xml:space="preserve"> </w:t>
      </w:r>
      <w:r w:rsidR="00B8392B">
        <w:rPr>
          <w:bCs/>
        </w:rPr>
        <w:t xml:space="preserve"> </w:t>
      </w:r>
      <w:r w:rsidR="00B8392B" w:rsidRPr="00B8392B">
        <w:rPr>
          <w:bCs/>
          <w:lang w:val="en-US"/>
        </w:rPr>
        <w:t>of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the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burning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behavior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using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a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radiant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heat</w:t>
      </w:r>
      <w:r w:rsidR="00B8392B" w:rsidRPr="00B8392B">
        <w:rPr>
          <w:bCs/>
        </w:rPr>
        <w:t xml:space="preserve"> </w:t>
      </w:r>
      <w:r w:rsidR="00B8392B" w:rsidRPr="00B8392B">
        <w:rPr>
          <w:bCs/>
          <w:lang w:val="en-US"/>
        </w:rPr>
        <w:t>source</w:t>
      </w:r>
      <w:r w:rsidRPr="00B8392B">
        <w:rPr>
          <w:rFonts w:eastAsia="MingLiU"/>
        </w:rPr>
        <w:t xml:space="preserve"> (</w:t>
      </w:r>
      <w:r w:rsidR="00B8392B">
        <w:rPr>
          <w:rFonts w:eastAsia="MingLiU"/>
        </w:rPr>
        <w:t xml:space="preserve">Материалы строительные. </w:t>
      </w:r>
      <w:r w:rsidR="00B8392B" w:rsidRPr="003B3483">
        <w:t>Метод испытаний по определению пожарной опасности напольных покрытий</w:t>
      </w:r>
      <w:r w:rsidRPr="00B8392B">
        <w:rPr>
          <w:rFonts w:eastAsia="MingLiU"/>
        </w:rPr>
        <w:t>), выполнен</w:t>
      </w:r>
      <w:r w:rsidRPr="005B75EF">
        <w:rPr>
          <w:rFonts w:eastAsia="MingLiU"/>
        </w:rPr>
        <w:t xml:space="preserve">ного </w:t>
      </w:r>
      <w:r w:rsidR="00B8392B">
        <w:rPr>
          <w:rFonts w:eastAsia="MingLiU"/>
        </w:rPr>
        <w:t xml:space="preserve">РГП на </w:t>
      </w:r>
      <w:r w:rsidR="00B8392B" w:rsidRPr="00FB0EEC">
        <w:t>ПХВ</w:t>
      </w:r>
      <w:r w:rsidR="00FB0EEC" w:rsidRPr="00FB0EEC">
        <w:t xml:space="preserve"> «Казахстанский институт стандартизации и сертификации»</w:t>
      </w:r>
      <w:r w:rsidRPr="005B75EF">
        <w:t xml:space="preserve">. </w:t>
      </w:r>
    </w:p>
    <w:p w:rsidR="00350F67" w:rsidRPr="005B75EF" w:rsidRDefault="00350F67" w:rsidP="00431565">
      <w:pPr>
        <w:pStyle w:val="Normal1"/>
        <w:widowControl w:val="0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FB0EEC" w:rsidRDefault="00FB0EEC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06E24" w:rsidRDefault="00306E24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06E24" w:rsidRDefault="00306E24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06E24" w:rsidRDefault="00306E24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50F67" w:rsidRPr="00457EDE" w:rsidRDefault="00350F67" w:rsidP="00552148">
      <w:pPr>
        <w:pStyle w:val="21"/>
        <w:widowControl w:val="0"/>
        <w:tabs>
          <w:tab w:val="left" w:pos="142"/>
        </w:tabs>
        <w:spacing w:after="0" w:line="240" w:lineRule="auto"/>
        <w:ind w:left="0" w:firstLine="567"/>
        <w:rPr>
          <w:b/>
        </w:rPr>
      </w:pPr>
      <w:r>
        <w:rPr>
          <w:b/>
        </w:rPr>
        <w:lastRenderedPageBreak/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350F67" w:rsidRPr="00FB0EEC" w:rsidRDefault="00350F67" w:rsidP="00431565">
      <w:pPr>
        <w:pStyle w:val="21"/>
        <w:widowControl w:val="0"/>
        <w:spacing w:after="0" w:line="240" w:lineRule="auto"/>
        <w:ind w:left="284" w:firstLine="567"/>
      </w:pPr>
    </w:p>
    <w:p w:rsidR="00FB0EEC" w:rsidRPr="00FB0EEC" w:rsidRDefault="00FB0EEC" w:rsidP="00431565">
      <w:pPr>
        <w:widowControl w:val="0"/>
        <w:ind w:firstLine="567"/>
        <w:jc w:val="both"/>
      </w:pPr>
      <w:r w:rsidRPr="00FB0EEC">
        <w:t>РГП на ПХВ «Казахстанский институт стандартизации и сертификации»</w:t>
      </w:r>
    </w:p>
    <w:p w:rsidR="00FB0EEC" w:rsidRPr="00FB0EEC" w:rsidRDefault="00FB0EEC" w:rsidP="00431565">
      <w:pPr>
        <w:tabs>
          <w:tab w:val="num" w:pos="0"/>
        </w:tabs>
        <w:ind w:firstLine="567"/>
        <w:jc w:val="both"/>
        <w:rPr>
          <w:shd w:val="clear" w:color="auto" w:fill="FFFFFF"/>
        </w:rPr>
      </w:pPr>
      <w:r w:rsidRPr="00FB0EEC">
        <w:t xml:space="preserve">Адрес: </w:t>
      </w:r>
      <w:r w:rsidRPr="00FB0EEC">
        <w:rPr>
          <w:shd w:val="clear" w:color="auto" w:fill="FFFFFF"/>
        </w:rPr>
        <w:t xml:space="preserve">г. Нур-Султан, </w:t>
      </w:r>
    </w:p>
    <w:p w:rsidR="00FB0EEC" w:rsidRPr="00FB0EEC" w:rsidRDefault="00FB0EEC" w:rsidP="00431565">
      <w:pPr>
        <w:tabs>
          <w:tab w:val="num" w:pos="0"/>
        </w:tabs>
        <w:ind w:firstLine="567"/>
        <w:jc w:val="both"/>
      </w:pPr>
      <w:r w:rsidRPr="00FB0EEC">
        <w:rPr>
          <w:shd w:val="clear" w:color="auto" w:fill="FFFFFF"/>
        </w:rPr>
        <w:t>пр. Мангилик ел 11, здание «Эталонный центр»</w:t>
      </w:r>
    </w:p>
    <w:p w:rsidR="00FB0EEC" w:rsidRPr="00FB0EEC" w:rsidRDefault="00FB0EEC" w:rsidP="00431565">
      <w:pPr>
        <w:tabs>
          <w:tab w:val="num" w:pos="0"/>
        </w:tabs>
        <w:ind w:firstLine="567"/>
        <w:jc w:val="both"/>
        <w:rPr>
          <w:color w:val="FF0000"/>
        </w:rPr>
      </w:pPr>
      <w:r w:rsidRPr="00FB0EEC">
        <w:rPr>
          <w:color w:val="FF0000"/>
        </w:rPr>
        <w:t xml:space="preserve">тел./факс:  </w:t>
      </w:r>
    </w:p>
    <w:p w:rsidR="00FB0EEC" w:rsidRPr="00FB0EEC" w:rsidRDefault="00FB0EEC" w:rsidP="00431565">
      <w:pPr>
        <w:ind w:firstLine="567"/>
        <w:rPr>
          <w:color w:val="FF0000"/>
        </w:rPr>
      </w:pPr>
      <w:r w:rsidRPr="00FB0EEC">
        <w:rPr>
          <w:color w:val="FF0000"/>
          <w:shd w:val="clear" w:color="auto" w:fill="FFFFFF"/>
          <w:lang w:val="en-US"/>
        </w:rPr>
        <w:t>e</w:t>
      </w:r>
      <w:r w:rsidRPr="00FB0EEC">
        <w:rPr>
          <w:color w:val="FF0000"/>
          <w:shd w:val="clear" w:color="auto" w:fill="FFFFFF"/>
        </w:rPr>
        <w:t>-</w:t>
      </w:r>
      <w:r w:rsidRPr="00FB0EEC">
        <w:rPr>
          <w:color w:val="FF0000"/>
          <w:shd w:val="clear" w:color="auto" w:fill="FFFFFF"/>
          <w:lang w:val="en-US"/>
        </w:rPr>
        <w:t>mail</w:t>
      </w:r>
      <w:r w:rsidRPr="00FB0EEC">
        <w:rPr>
          <w:color w:val="FF0000"/>
          <w:shd w:val="clear" w:color="auto" w:fill="FFFFFF"/>
        </w:rPr>
        <w:t>:</w:t>
      </w:r>
      <w:r w:rsidRPr="00FB0EEC">
        <w:rPr>
          <w:color w:val="FF0000"/>
        </w:rPr>
        <w:t xml:space="preserve"> </w:t>
      </w:r>
    </w:p>
    <w:p w:rsidR="003C1E7D" w:rsidRPr="00CF19DB" w:rsidRDefault="003C1E7D" w:rsidP="003C1E7D">
      <w:pPr>
        <w:widowControl w:val="0"/>
        <w:ind w:firstLine="567"/>
        <w:jc w:val="both"/>
      </w:pPr>
      <w:r>
        <w:t xml:space="preserve">сайт: </w:t>
      </w:r>
      <w:r>
        <w:rPr>
          <w:lang w:val="en-US"/>
        </w:rPr>
        <w:t>www</w:t>
      </w:r>
      <w:r w:rsidRPr="00CF19DB">
        <w:t>.</w:t>
      </w:r>
      <w:r>
        <w:rPr>
          <w:lang w:val="en-US"/>
        </w:rPr>
        <w:t>kazinst</w:t>
      </w:r>
      <w:r w:rsidRPr="00CF19DB">
        <w:t>.</w:t>
      </w:r>
      <w:r>
        <w:rPr>
          <w:lang w:val="en-US"/>
        </w:rPr>
        <w:t>kz</w:t>
      </w:r>
    </w:p>
    <w:p w:rsidR="00FB0EEC" w:rsidRDefault="00FB0EEC" w:rsidP="00431565">
      <w:pPr>
        <w:widowControl w:val="0"/>
        <w:ind w:firstLine="567"/>
        <w:jc w:val="both"/>
      </w:pPr>
    </w:p>
    <w:p w:rsidR="00D87D69" w:rsidRDefault="00D87D69" w:rsidP="00431565">
      <w:pPr>
        <w:widowControl w:val="0"/>
        <w:ind w:firstLine="567"/>
        <w:jc w:val="both"/>
      </w:pPr>
    </w:p>
    <w:p w:rsidR="00350F67" w:rsidRPr="0035382D" w:rsidRDefault="00350F67" w:rsidP="00431565">
      <w:pPr>
        <w:widowControl w:val="0"/>
        <w:ind w:firstLine="567"/>
      </w:pPr>
      <w:r w:rsidRPr="0035382D">
        <w:t xml:space="preserve">Сроки разработки </w:t>
      </w:r>
      <w:r>
        <w:t xml:space="preserve">национального стандарта: </w:t>
      </w:r>
      <w:r w:rsidR="00FB0EEC">
        <w:t xml:space="preserve">       </w:t>
      </w:r>
      <w:r w:rsidR="00D87D69">
        <w:t xml:space="preserve">  </w:t>
      </w:r>
      <w:r w:rsidR="00FB0EEC">
        <w:t xml:space="preserve">         </w:t>
      </w:r>
      <w:r w:rsidR="003C1E7D">
        <w:t xml:space="preserve">                </w:t>
      </w:r>
      <w:r w:rsidR="00FB0EEC">
        <w:t xml:space="preserve">       </w:t>
      </w:r>
      <w:r>
        <w:t xml:space="preserve"> 20</w:t>
      </w:r>
      <w:r w:rsidR="00FB0EEC">
        <w:t>20</w:t>
      </w:r>
      <w:r>
        <w:t xml:space="preserve"> года.</w:t>
      </w:r>
    </w:p>
    <w:p w:rsidR="00350F67" w:rsidRDefault="00350F67" w:rsidP="00431565">
      <w:pPr>
        <w:widowControl w:val="0"/>
        <w:ind w:firstLine="567"/>
        <w:rPr>
          <w:b/>
        </w:rPr>
      </w:pPr>
    </w:p>
    <w:p w:rsidR="0040486E" w:rsidRDefault="0040486E" w:rsidP="00431565">
      <w:pPr>
        <w:widowControl w:val="0"/>
        <w:ind w:firstLine="567"/>
        <w:rPr>
          <w:b/>
        </w:rPr>
      </w:pPr>
    </w:p>
    <w:p w:rsidR="00FB0EEC" w:rsidRPr="00FB0EEC" w:rsidRDefault="00FB0EEC" w:rsidP="00431565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Заместитель </w:t>
      </w:r>
    </w:p>
    <w:p w:rsidR="00FB0EEC" w:rsidRPr="00FB0EEC" w:rsidRDefault="00FB0EEC" w:rsidP="00431565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генерального директора </w:t>
      </w:r>
    </w:p>
    <w:p w:rsidR="00FB0EEC" w:rsidRPr="00FB0EEC" w:rsidRDefault="00FB0EEC" w:rsidP="00431565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РГП на ПХВ «Казахстанский институт </w:t>
      </w:r>
    </w:p>
    <w:p w:rsidR="00FB0EEC" w:rsidRPr="00FB0EEC" w:rsidRDefault="00FB0EEC" w:rsidP="00431565">
      <w:pPr>
        <w:pStyle w:val="Default"/>
        <w:ind w:firstLine="567"/>
        <w:rPr>
          <w:rFonts w:ascii="Times New Roman" w:hAnsi="Times New Roman" w:cs="Times New Roman"/>
        </w:rPr>
      </w:pPr>
      <w:r w:rsidRPr="00FB0EEC">
        <w:rPr>
          <w:rFonts w:ascii="Times New Roman" w:hAnsi="Times New Roman" w:cs="Times New Roman"/>
          <w:b/>
        </w:rPr>
        <w:t>стандартизации и сертификации»                                                И.В. Хамитов</w:t>
      </w:r>
    </w:p>
    <w:p w:rsidR="00FB0EEC" w:rsidRPr="00BC51D0" w:rsidRDefault="00FB0EEC" w:rsidP="00350F67">
      <w:pPr>
        <w:widowControl w:val="0"/>
        <w:ind w:firstLine="567"/>
        <w:rPr>
          <w:b/>
        </w:rPr>
      </w:pPr>
    </w:p>
    <w:sectPr w:rsidR="00FB0EEC" w:rsidRPr="00BC51D0" w:rsidSect="00F85116">
      <w:headerReference w:type="even" r:id="rId7"/>
      <w:footerReference w:type="even" r:id="rId8"/>
      <w:footerReference w:type="default" r:id="rId9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F70" w:rsidRDefault="00691F70" w:rsidP="008358FD">
      <w:r>
        <w:separator/>
      </w:r>
    </w:p>
  </w:endnote>
  <w:endnote w:type="continuationSeparator" w:id="1">
    <w:p w:rsidR="00691F70" w:rsidRDefault="00691F70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EF47F0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691F70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FB0EEC" w:rsidRDefault="00EF47F0" w:rsidP="00ED3848">
    <w:pPr>
      <w:pStyle w:val="a6"/>
      <w:framePr w:wrap="around" w:vAnchor="text" w:hAnchor="margin" w:xAlign="right" w:y="1"/>
      <w:rPr>
        <w:rStyle w:val="a3"/>
      </w:rPr>
    </w:pPr>
    <w:r w:rsidRPr="00FB0EEC">
      <w:rPr>
        <w:rStyle w:val="a3"/>
      </w:rPr>
      <w:fldChar w:fldCharType="begin"/>
    </w:r>
    <w:r w:rsidR="008E3E4A" w:rsidRPr="00FB0EEC">
      <w:rPr>
        <w:rStyle w:val="a3"/>
      </w:rPr>
      <w:instrText xml:space="preserve">PAGE  </w:instrText>
    </w:r>
    <w:r w:rsidRPr="00FB0EEC">
      <w:rPr>
        <w:rStyle w:val="a3"/>
      </w:rPr>
      <w:fldChar w:fldCharType="separate"/>
    </w:r>
    <w:r w:rsidR="003C1E7D">
      <w:rPr>
        <w:rStyle w:val="a3"/>
        <w:noProof/>
      </w:rPr>
      <w:t>3</w:t>
    </w:r>
    <w:r w:rsidRPr="00FB0EEC">
      <w:rPr>
        <w:rStyle w:val="a3"/>
      </w:rPr>
      <w:fldChar w:fldCharType="end"/>
    </w:r>
  </w:p>
  <w:p w:rsidR="001B3390" w:rsidRDefault="00691F70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F70" w:rsidRDefault="00691F70" w:rsidP="008358FD">
      <w:r>
        <w:separator/>
      </w:r>
    </w:p>
  </w:footnote>
  <w:footnote w:type="continuationSeparator" w:id="1">
    <w:p w:rsidR="00691F70" w:rsidRDefault="00691F70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EF47F0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691F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0F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EC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36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33C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72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680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6E24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61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53D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E7D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1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86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565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A67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159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148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1E26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2FD0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0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1D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027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0E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36F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0D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56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6EA7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92B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A99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73B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B2B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87D69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00B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0DC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7F0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EEC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6CA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character" w:customStyle="1" w:styleId="FontStyle36">
    <w:name w:val="Font Style36"/>
    <w:uiPriority w:val="99"/>
    <w:rsid w:val="00B8392B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2">
    <w:name w:val="Style22"/>
    <w:basedOn w:val="a"/>
    <w:uiPriority w:val="99"/>
    <w:rsid w:val="004315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90">
    <w:name w:val="Font Style90"/>
    <w:uiPriority w:val="99"/>
    <w:rsid w:val="00431565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17</cp:revision>
  <cp:lastPrinted>2020-02-20T02:30:00Z</cp:lastPrinted>
  <dcterms:created xsi:type="dcterms:W3CDTF">2020-02-19T11:18:00Z</dcterms:created>
  <dcterms:modified xsi:type="dcterms:W3CDTF">2020-03-13T11:08:00Z</dcterms:modified>
</cp:coreProperties>
</file>